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8 inch X 6 inch (41mm X 203.2mm X 150mm) samples of siding material, of colour and profile specified.</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8 inch (41mm X 203.2mm) Link &amp; Lock Batten extruded aluminum 6063-T5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8 inch (41mm X 203.2mm) X 24 ft (7315.2mm) batten.</w:t>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C">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3">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siding as indicated.</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wd7ykjaj88iu"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8">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ALUMINUM SIDING</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LONGBOARD® SIDING 1-⅝” X 8”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